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D54" w:rsidRDefault="001D2D54" w:rsidP="001D2D54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1C20750" wp14:editId="2B9F5A8F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D54" w:rsidRDefault="001D2D54" w:rsidP="001D2D5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1D2D54" w:rsidRDefault="001D2D54" w:rsidP="001D2D5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</w:t>
      </w:r>
    </w:p>
    <w:p w:rsidR="001D2D54" w:rsidRDefault="001D2D54" w:rsidP="001D2D54">
      <w:pPr>
        <w:jc w:val="center"/>
        <w:rPr>
          <w:b/>
          <w:sz w:val="30"/>
        </w:rPr>
      </w:pPr>
      <w:r>
        <w:rPr>
          <w:b/>
          <w:sz w:val="30"/>
        </w:rPr>
        <w:t xml:space="preserve"> «Заполярный район» Ненецкого автономного округа»</w:t>
      </w:r>
    </w:p>
    <w:p w:rsidR="001D2D54" w:rsidRDefault="001D2D54" w:rsidP="001D2D5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D2D54" w:rsidRDefault="001D2D54" w:rsidP="001D2D5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C82B08">
        <w:rPr>
          <w:b/>
          <w:sz w:val="28"/>
          <w:szCs w:val="28"/>
          <w:u w:val="single"/>
        </w:rPr>
        <w:t>19</w:t>
      </w:r>
      <w:r>
        <w:rPr>
          <w:b/>
          <w:sz w:val="28"/>
          <w:szCs w:val="28"/>
          <w:u w:val="single"/>
        </w:rPr>
        <w:t>.0</w:t>
      </w:r>
      <w:r w:rsidR="00C82B08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 xml:space="preserve">.2022 № </w:t>
      </w:r>
      <w:r w:rsidR="00C82B08">
        <w:rPr>
          <w:b/>
          <w:sz w:val="28"/>
          <w:szCs w:val="28"/>
          <w:u w:val="single"/>
        </w:rPr>
        <w:t>106</w:t>
      </w:r>
      <w:r>
        <w:rPr>
          <w:b/>
          <w:sz w:val="28"/>
          <w:szCs w:val="28"/>
          <w:u w:val="single"/>
        </w:rPr>
        <w:t>п</w:t>
      </w:r>
    </w:p>
    <w:p w:rsidR="001D2D54" w:rsidRDefault="001D2D54" w:rsidP="001D2D54">
      <w:pPr>
        <w:spacing w:after="360"/>
        <w:ind w:left="567"/>
        <w:rPr>
          <w:sz w:val="20"/>
        </w:rPr>
      </w:pPr>
      <w:r>
        <w:rPr>
          <w:sz w:val="20"/>
        </w:rPr>
        <w:t xml:space="preserve">     рп.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1D2D54" w:rsidTr="001D2D54">
        <w:trPr>
          <w:trHeight w:val="855"/>
        </w:trPr>
        <w:tc>
          <w:tcPr>
            <w:tcW w:w="4395" w:type="dxa"/>
            <w:hideMark/>
          </w:tcPr>
          <w:p w:rsidR="001D2D54" w:rsidRDefault="001D2D54" w:rsidP="001D2D5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изменения в </w:t>
            </w:r>
            <w:r w:rsidRPr="001D2D54">
              <w:rPr>
                <w:sz w:val="22"/>
              </w:rPr>
              <w:t>Поряд</w:t>
            </w:r>
            <w:r>
              <w:rPr>
                <w:sz w:val="22"/>
              </w:rPr>
              <w:t>ок</w:t>
            </w:r>
            <w:r w:rsidRPr="001D2D54">
              <w:rPr>
                <w:sz w:val="22"/>
              </w:rPr>
              <w:t xml:space="preserve"> составления, утверждения и установления показателей планов (программ) финансово-хозяйственной деятельности муниципальных предприятий Заполярного района</w:t>
            </w:r>
          </w:p>
        </w:tc>
      </w:tr>
    </w:tbl>
    <w:p w:rsidR="001D2D54" w:rsidRDefault="001D2D54" w:rsidP="001D2D54">
      <w:pPr>
        <w:ind w:firstLine="709"/>
        <w:rPr>
          <w:sz w:val="28"/>
          <w:szCs w:val="28"/>
        </w:rPr>
      </w:pPr>
    </w:p>
    <w:p w:rsidR="001D2D54" w:rsidRDefault="001D2D54" w:rsidP="001D2D54">
      <w:pPr>
        <w:ind w:firstLine="709"/>
        <w:rPr>
          <w:sz w:val="28"/>
          <w:szCs w:val="28"/>
        </w:rPr>
      </w:pPr>
    </w:p>
    <w:p w:rsidR="001D2D54" w:rsidRDefault="001D2D54" w:rsidP="001D2D54">
      <w:pPr>
        <w:ind w:firstLine="709"/>
        <w:rPr>
          <w:sz w:val="28"/>
          <w:szCs w:val="28"/>
        </w:rPr>
      </w:pPr>
    </w:p>
    <w:p w:rsidR="001D2D54" w:rsidRDefault="001D2D54" w:rsidP="001D2D54">
      <w:pPr>
        <w:ind w:firstLine="709"/>
        <w:jc w:val="both"/>
        <w:rPr>
          <w:sz w:val="26"/>
          <w:szCs w:val="26"/>
        </w:rPr>
      </w:pPr>
      <w:r w:rsidRPr="00B41088">
        <w:rPr>
          <w:sz w:val="26"/>
          <w:szCs w:val="26"/>
        </w:rPr>
        <w:t xml:space="preserve">В соответствии со статьей 20 Федерального закона от 14 октября 2002 года </w:t>
      </w:r>
      <w:r>
        <w:rPr>
          <w:sz w:val="26"/>
          <w:szCs w:val="26"/>
        </w:rPr>
        <w:t xml:space="preserve">               №</w:t>
      </w:r>
      <w:r w:rsidRPr="00B41088">
        <w:rPr>
          <w:sz w:val="26"/>
          <w:szCs w:val="26"/>
        </w:rPr>
        <w:t xml:space="preserve"> 161-ФЗ </w:t>
      </w:r>
      <w:r>
        <w:rPr>
          <w:sz w:val="26"/>
          <w:szCs w:val="26"/>
        </w:rPr>
        <w:t>«</w:t>
      </w:r>
      <w:r w:rsidRPr="00B41088">
        <w:rPr>
          <w:sz w:val="26"/>
          <w:szCs w:val="26"/>
        </w:rPr>
        <w:t>О государственных и муниципальных унитарных предприятиях</w:t>
      </w:r>
      <w:r>
        <w:rPr>
          <w:sz w:val="26"/>
          <w:szCs w:val="26"/>
        </w:rPr>
        <w:t>»</w:t>
      </w:r>
      <w:r w:rsidRPr="00B41088">
        <w:rPr>
          <w:sz w:val="26"/>
          <w:szCs w:val="26"/>
        </w:rPr>
        <w:t>, в целях повышения эффективности управления муниципальными предприятиями, повышения качества планирования показателей финансово-хозяйственной деятельности</w:t>
      </w:r>
      <w:r w:rsidRPr="00F43F31">
        <w:rPr>
          <w:sz w:val="26"/>
          <w:szCs w:val="26"/>
        </w:rPr>
        <w:t xml:space="preserve">, Администрация муниципального района «Заполярный район» </w:t>
      </w:r>
      <w:r>
        <w:rPr>
          <w:sz w:val="26"/>
          <w:szCs w:val="26"/>
        </w:rPr>
        <w:t xml:space="preserve">Ненецкого автономного округа» </w:t>
      </w:r>
      <w:r w:rsidRPr="00F43F31">
        <w:rPr>
          <w:sz w:val="26"/>
          <w:szCs w:val="26"/>
        </w:rPr>
        <w:t>ПОСТАНОВЛЯЕТ:</w:t>
      </w:r>
    </w:p>
    <w:p w:rsidR="001D2D54" w:rsidRDefault="001D2D54" w:rsidP="001D2D54">
      <w:pPr>
        <w:ind w:firstLine="709"/>
        <w:jc w:val="both"/>
        <w:rPr>
          <w:sz w:val="26"/>
          <w:szCs w:val="26"/>
        </w:rPr>
      </w:pPr>
    </w:p>
    <w:p w:rsidR="001D2D54" w:rsidRDefault="001D2D54" w:rsidP="001D2D54">
      <w:pPr>
        <w:ind w:firstLine="709"/>
        <w:jc w:val="both"/>
        <w:rPr>
          <w:sz w:val="26"/>
          <w:szCs w:val="26"/>
        </w:rPr>
      </w:pPr>
    </w:p>
    <w:p w:rsidR="001D2D54" w:rsidRDefault="001D2D54" w:rsidP="001D2D54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</w:t>
      </w:r>
      <w:r w:rsidRPr="003C513B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3C513B">
        <w:rPr>
          <w:sz w:val="26"/>
          <w:szCs w:val="26"/>
        </w:rPr>
        <w:t xml:space="preserve"> составления, утверждения и установления показателей планов (программ) финансово-хозяйственной деятельности муниципальных предприятий </w:t>
      </w:r>
      <w:r>
        <w:rPr>
          <w:sz w:val="26"/>
          <w:szCs w:val="26"/>
        </w:rPr>
        <w:t>Заполярного района, утвержденный</w:t>
      </w:r>
      <w:r w:rsidRPr="003C513B">
        <w:rPr>
          <w:sz w:val="26"/>
          <w:szCs w:val="26"/>
        </w:rPr>
        <w:t xml:space="preserve"> постановлением Администрации </w:t>
      </w:r>
      <w:r>
        <w:rPr>
          <w:sz w:val="26"/>
          <w:szCs w:val="26"/>
        </w:rPr>
        <w:t>Заполярного района</w:t>
      </w:r>
      <w:r w:rsidRPr="003C513B">
        <w:rPr>
          <w:sz w:val="26"/>
          <w:szCs w:val="26"/>
        </w:rPr>
        <w:t xml:space="preserve"> от 30.12.2020 № 283п</w:t>
      </w:r>
      <w:r>
        <w:rPr>
          <w:sz w:val="26"/>
          <w:szCs w:val="26"/>
        </w:rPr>
        <w:t xml:space="preserve"> (с изменениями, внесенными постановлением от </w:t>
      </w:r>
      <w:r w:rsidRPr="001D2D54">
        <w:rPr>
          <w:sz w:val="26"/>
          <w:szCs w:val="26"/>
        </w:rPr>
        <w:t>16</w:t>
      </w:r>
      <w:r>
        <w:rPr>
          <w:sz w:val="26"/>
          <w:szCs w:val="26"/>
        </w:rPr>
        <w:t>.02.2022</w:t>
      </w:r>
      <w:r w:rsidRPr="001D2D54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1D2D54">
        <w:rPr>
          <w:sz w:val="26"/>
          <w:szCs w:val="26"/>
        </w:rPr>
        <w:t xml:space="preserve"> 36п</w:t>
      </w:r>
      <w:r>
        <w:rPr>
          <w:sz w:val="26"/>
          <w:szCs w:val="26"/>
        </w:rPr>
        <w:t>),</w:t>
      </w:r>
      <w:r w:rsidRPr="003C51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изменение, заменив </w:t>
      </w:r>
      <w:r w:rsidRPr="003C513B">
        <w:rPr>
          <w:sz w:val="26"/>
          <w:szCs w:val="26"/>
        </w:rPr>
        <w:t>в пункте 3</w:t>
      </w:r>
      <w:r w:rsidRPr="00F97E1F">
        <w:t xml:space="preserve"> </w:t>
      </w:r>
      <w:r w:rsidRPr="003C513B">
        <w:rPr>
          <w:sz w:val="26"/>
          <w:szCs w:val="26"/>
        </w:rPr>
        <w:t xml:space="preserve">Раздела </w:t>
      </w:r>
      <w:r w:rsidRPr="003C513B">
        <w:rPr>
          <w:sz w:val="26"/>
          <w:szCs w:val="26"/>
          <w:lang w:val="en-US"/>
        </w:rPr>
        <w:t>III</w:t>
      </w:r>
      <w:r w:rsidRPr="003C513B">
        <w:rPr>
          <w:sz w:val="26"/>
          <w:szCs w:val="26"/>
        </w:rPr>
        <w:t xml:space="preserve"> слова «до 1 апреля» словами</w:t>
      </w:r>
      <w:r>
        <w:rPr>
          <w:sz w:val="26"/>
          <w:szCs w:val="26"/>
        </w:rPr>
        <w:t xml:space="preserve"> </w:t>
      </w:r>
      <w:r w:rsidRPr="003C513B">
        <w:rPr>
          <w:sz w:val="26"/>
          <w:szCs w:val="26"/>
        </w:rPr>
        <w:t xml:space="preserve">«до 15 мая». </w:t>
      </w:r>
    </w:p>
    <w:p w:rsidR="00E453D9" w:rsidRPr="003C513B" w:rsidRDefault="00E453D9" w:rsidP="001D2D54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Действие настоящего постановления распространяется на отношения, возникшие с 1 апреля 2022 г. </w:t>
      </w:r>
    </w:p>
    <w:p w:rsidR="001D2D54" w:rsidRPr="00C379F8" w:rsidRDefault="001D2D54" w:rsidP="001D2D54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379F8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1D2D54" w:rsidRDefault="001D2D54" w:rsidP="001D2D54">
      <w:pPr>
        <w:jc w:val="both"/>
        <w:rPr>
          <w:sz w:val="26"/>
          <w:szCs w:val="26"/>
        </w:rPr>
      </w:pPr>
    </w:p>
    <w:p w:rsidR="001D2D54" w:rsidRPr="00F43F31" w:rsidRDefault="001D2D54" w:rsidP="001D2D54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1D2D54" w:rsidRPr="00F43F31" w:rsidTr="00321A0F">
        <w:trPr>
          <w:trHeight w:val="423"/>
        </w:trPr>
        <w:tc>
          <w:tcPr>
            <w:tcW w:w="4785" w:type="dxa"/>
            <w:hideMark/>
          </w:tcPr>
          <w:p w:rsidR="001D2D54" w:rsidRPr="00F43F31" w:rsidRDefault="001D2D54" w:rsidP="00321A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F43F31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Pr="00F43F31">
              <w:rPr>
                <w:sz w:val="26"/>
                <w:szCs w:val="26"/>
              </w:rPr>
              <w:t xml:space="preserve"> Администрации</w:t>
            </w:r>
          </w:p>
          <w:p w:rsidR="001D2D54" w:rsidRPr="00F43F31" w:rsidRDefault="001D2D54" w:rsidP="00321A0F">
            <w:pPr>
              <w:jc w:val="both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1D2D54" w:rsidRPr="00F43F31" w:rsidRDefault="001D2D54" w:rsidP="00321A0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F43F3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Pr="00F43F31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Михайлова</w:t>
            </w:r>
          </w:p>
        </w:tc>
      </w:tr>
    </w:tbl>
    <w:p w:rsidR="001D2D54" w:rsidRPr="00295E18" w:rsidRDefault="001D2D54" w:rsidP="001D2D54">
      <w:pPr>
        <w:jc w:val="right"/>
      </w:pPr>
    </w:p>
    <w:p w:rsidR="00174FF6" w:rsidRDefault="00174FF6"/>
    <w:sectPr w:rsidR="00174FF6" w:rsidSect="00A81A0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ED4" w:rsidRDefault="004E2ED4">
      <w:r>
        <w:separator/>
      </w:r>
    </w:p>
  </w:endnote>
  <w:endnote w:type="continuationSeparator" w:id="0">
    <w:p w:rsidR="004E2ED4" w:rsidRDefault="004E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ED4" w:rsidRDefault="004E2ED4">
      <w:r>
        <w:separator/>
      </w:r>
    </w:p>
  </w:footnote>
  <w:footnote w:type="continuationSeparator" w:id="0">
    <w:p w:rsidR="004E2ED4" w:rsidRDefault="004E2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45544"/>
    <w:multiLevelType w:val="multilevel"/>
    <w:tmpl w:val="271227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54"/>
    <w:rsid w:val="00174FF6"/>
    <w:rsid w:val="001D2D54"/>
    <w:rsid w:val="003E0631"/>
    <w:rsid w:val="004D18C4"/>
    <w:rsid w:val="004E2ED4"/>
    <w:rsid w:val="00635523"/>
    <w:rsid w:val="00C82B08"/>
    <w:rsid w:val="00E453D9"/>
    <w:rsid w:val="00FC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2CA1F9-1817-48CB-803D-CFC21B91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D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1D2D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2D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D2D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82B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2B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Семяшкин Виктор Геннадьевич</cp:lastModifiedBy>
  <cp:revision>2</cp:revision>
  <cp:lastPrinted>2022-05-19T12:39:00Z</cp:lastPrinted>
  <dcterms:created xsi:type="dcterms:W3CDTF">2022-05-20T13:19:00Z</dcterms:created>
  <dcterms:modified xsi:type="dcterms:W3CDTF">2022-05-20T13:19:00Z</dcterms:modified>
</cp:coreProperties>
</file>